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4"/>
        <w:gridCol w:w="2701"/>
        <w:gridCol w:w="3119"/>
        <w:gridCol w:w="2693"/>
        <w:gridCol w:w="2268"/>
      </w:tblGrid>
      <w:tr w:rsidR="00AF25B5" w:rsidRPr="00045566" w:rsidTr="00AF25B5">
        <w:trPr>
          <w:trHeight w:val="269"/>
          <w:tblHeader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5B5" w:rsidRPr="00045566" w:rsidRDefault="00E321C9" w:rsidP="00E321C9">
            <w:pPr>
              <w:adjustRightInd w:val="0"/>
              <w:snapToGrid w:val="0"/>
              <w:ind w:left="360" w:rightChars="50" w:right="120" w:hangingChars="150" w:hanging="36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實體課程主</w:t>
            </w:r>
            <w:r w:rsidR="00AF25B5" w:rsidRPr="00045566">
              <w:rPr>
                <w:rFonts w:ascii="標楷體" w:eastAsia="標楷體" w:hAnsi="標楷體"/>
                <w:snapToGrid w:val="0"/>
                <w:kern w:val="0"/>
              </w:rPr>
              <w:t>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課程內容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曾任講師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師資庫</w:t>
            </w: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儲備講師名單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現任講師</w:t>
            </w:r>
          </w:p>
        </w:tc>
      </w:tr>
      <w:tr w:rsidR="00AF25B5" w:rsidRPr="00045566" w:rsidTr="00AF25B5">
        <w:trPr>
          <w:trHeight w:val="95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9C7919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護理部簡介與服務理</w:t>
            </w:r>
          </w:p>
          <w:p w:rsidR="00AF25B5" w:rsidRPr="00045566" w:rsidRDefault="00AF25B5" w:rsidP="009C7919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1.組織介紹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2.護理部宗旨理念</w:t>
            </w: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3.工作理念如何落實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廖彥琦主任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謝慧雯副主任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黃秀美督導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郭雅慧主任</w:t>
            </w: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</w:tc>
      </w:tr>
      <w:tr w:rsidR="00AF25B5" w:rsidRPr="00045566" w:rsidTr="00AF25B5">
        <w:trPr>
          <w:trHeight w:val="33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4F7B7E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新進人員到職訓練介紹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1.認識彼此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2.試用期3個月訓練簡介</w:t>
            </w:r>
          </w:p>
          <w:p w:rsidR="00AF25B5" w:rsidRPr="00045566" w:rsidRDefault="00AF25B5" w:rsidP="00D9766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3.新人經驗手冊介紹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D9766D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謝慧雯副主任</w:t>
            </w:r>
            <w:r w:rsidR="00D9766D" w:rsidRPr="00045566">
              <w:rPr>
                <w:rFonts w:ascii="標楷體" w:eastAsia="標楷體" w:hAnsi="標楷體"/>
                <w:snapToGrid w:val="0"/>
                <w:kern w:val="0"/>
              </w:rPr>
              <w:t>、</w:t>
            </w:r>
            <w:r w:rsidRPr="00045566">
              <w:rPr>
                <w:rFonts w:ascii="標楷體" w:eastAsia="標楷體" w:hAnsi="標楷體"/>
                <w:snapToGrid w:val="0"/>
                <w:color w:val="000000"/>
                <w:kern w:val="0"/>
              </w:rPr>
              <w:t>黃秀美督導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林姿佳輔導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師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9C7919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技術實際示範與技術</w:t>
            </w:r>
          </w:p>
          <w:p w:rsidR="00AF25B5" w:rsidRPr="00045566" w:rsidRDefault="00AF25B5" w:rsidP="009C7919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給藥技術、</w:t>
            </w:r>
            <w:r w:rsidRPr="00045566">
              <w:rPr>
                <w:rFonts w:ascii="標楷體" w:eastAsia="標楷體" w:hAnsi="標楷體"/>
              </w:rPr>
              <w:t>輸血技術、</w:t>
            </w:r>
          </w:p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kern w:val="0"/>
              </w:rPr>
              <w:t>導尿技術、抽痰技術、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AF25B5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鐘玉芳護理師、趙一靜護理</w:t>
            </w:r>
          </w:p>
          <w:p w:rsidR="00AF25B5" w:rsidRPr="00045566" w:rsidRDefault="00AF25B5" w:rsidP="00AF25B5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長、陳秋分護理師、陳秀萍</w:t>
            </w:r>
          </w:p>
          <w:p w:rsidR="00AF25B5" w:rsidRPr="00045566" w:rsidRDefault="00AF25B5" w:rsidP="00AF25B5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護理長、江怡瑩副護理長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鐘玉芳護理師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snapToGrid w:val="0"/>
              <w:ind w:rightChars="50" w:right="12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江怡瑩副護理長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急救概念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1.生命徵象之判讀與處理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2.新人常見的急救情境和應變</w:t>
            </w:r>
          </w:p>
          <w:p w:rsidR="00AF25B5" w:rsidRPr="00045566" w:rsidRDefault="00AF25B5" w:rsidP="00FA31AC">
            <w:pPr>
              <w:adjustRightInd w:val="0"/>
              <w:snapToGrid w:val="0"/>
              <w:ind w:left="24" w:rightChars="50" w:right="120" w:hangingChars="10" w:hanging="24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3.簡易EKG之異常判讀與處理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4.急救車介紹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9C7919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江怡瑩副護理長、</w:t>
            </w:r>
            <w:r w:rsidRPr="00045566">
              <w:rPr>
                <w:rFonts w:ascii="標楷體" w:eastAsia="標楷體" w:hAnsi="標楷體"/>
                <w:snapToGrid w:val="0"/>
                <w:kern w:val="0"/>
              </w:rPr>
              <w:t>李雅雯護理長、</w:t>
            </w:r>
            <w:r w:rsidRPr="00045566">
              <w:rPr>
                <w:rFonts w:ascii="標楷體" w:eastAsia="標楷體" w:hAnsi="標楷體"/>
              </w:rPr>
              <w:t>邱琪偵護理長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吳欣玫護理長、</w:t>
            </w:r>
            <w:proofErr w:type="gramStart"/>
            <w:r w:rsidRPr="00045566">
              <w:rPr>
                <w:rFonts w:ascii="標楷體" w:eastAsia="標楷體" w:hAnsi="標楷體"/>
              </w:rPr>
              <w:t>郭麗琴副護</w:t>
            </w:r>
            <w:proofErr w:type="gramEnd"/>
            <w:r w:rsidRPr="00045566">
              <w:rPr>
                <w:rFonts w:ascii="標楷體" w:eastAsia="標楷體" w:hAnsi="標楷體"/>
              </w:rPr>
              <w:t>、侯怡吟小組長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江怡瑩副護理長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CPCR技術標準操作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1.CPCR技術標準操作及注意事項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9C7919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江怡瑩副護理長、</w:t>
            </w:r>
            <w:r w:rsidRPr="00045566">
              <w:rPr>
                <w:rFonts w:ascii="標楷體" w:eastAsia="標楷體" w:hAnsi="標楷體"/>
                <w:snapToGrid w:val="0"/>
                <w:kern w:val="0"/>
              </w:rPr>
              <w:t>李雅雯護理長、</w:t>
            </w:r>
            <w:r w:rsidRPr="00045566">
              <w:rPr>
                <w:rFonts w:ascii="標楷體" w:eastAsia="標楷體" w:hAnsi="標楷體"/>
              </w:rPr>
              <w:t>邱琪偵護理長、陳怡玲小組長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急重症單位護理長、郭麗琴護理長、侯怡吟小組長、陳怡玲小組長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rPr>
                <w:rFonts w:ascii="標楷體" w:eastAsia="標楷體" w:hAnsi="標楷體"/>
                <w:color w:val="0000FF"/>
              </w:rPr>
            </w:pPr>
            <w:r w:rsidRPr="00045566">
              <w:rPr>
                <w:rFonts w:ascii="標楷體" w:eastAsia="標楷體" w:hAnsi="標楷體"/>
              </w:rPr>
              <w:t>江怡瑩副護理長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9C7919">
            <w:pPr>
              <w:adjustRightInd w:val="0"/>
              <w:snapToGrid w:val="0"/>
              <w:spacing w:line="240" w:lineRule="exact"/>
              <w:ind w:left="360" w:rightChars="50" w:right="120" w:hangingChars="150" w:hanging="36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由病例探索病人健康</w:t>
            </w:r>
          </w:p>
          <w:p w:rsidR="00AF25B5" w:rsidRPr="00045566" w:rsidRDefault="00AF25B5" w:rsidP="009C7919">
            <w:pPr>
              <w:adjustRightInd w:val="0"/>
              <w:snapToGrid w:val="0"/>
              <w:spacing w:line="240" w:lineRule="exact"/>
              <w:ind w:left="360" w:rightChars="50" w:right="120" w:hangingChars="150" w:hanging="36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問題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utoSpaceDE w:val="0"/>
              <w:autoSpaceDN w:val="0"/>
              <w:adjustRightInd w:val="0"/>
              <w:spacing w:line="240" w:lineRule="exact"/>
              <w:ind w:rightChars="50" w:right="12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1.學習由病歷資料中發掘病人個別性的照護需求。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spacing w:line="240" w:lineRule="exact"/>
              <w:ind w:rightChars="50" w:right="12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kern w:val="0"/>
              </w:rPr>
              <w:t>2.以病患案例示範，剖析及答覆病人問題。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kern w:val="0"/>
              </w:rPr>
              <w:lastRenderedPageBreak/>
              <w:t>3.分組練習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lastRenderedPageBreak/>
              <w:t>劉美玲護理師、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陳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玥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君專科護理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林妙穎護理長、</w:t>
            </w: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陳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玥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君專科護理師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AF25B5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lastRenderedPageBreak/>
              <w:t>ALS+技術</w:t>
            </w:r>
            <w:proofErr w:type="gramStart"/>
            <w:r w:rsidRPr="00045566">
              <w:rPr>
                <w:rFonts w:ascii="標楷體" w:eastAsia="標楷體" w:hAnsi="標楷體"/>
                <w:kern w:val="0"/>
              </w:rPr>
              <w:t>考跑台</w:t>
            </w:r>
            <w:proofErr w:type="gramEnd"/>
            <w:r w:rsidRPr="00045566">
              <w:rPr>
                <w:rFonts w:ascii="標楷體" w:eastAsia="標楷體" w:hAnsi="標楷體"/>
                <w:kern w:val="0"/>
              </w:rPr>
              <w:t>方式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7B2920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護理給藥技術(針劑)(口服)</w:t>
            </w:r>
            <w:r w:rsidRPr="00045566">
              <w:rPr>
                <w:rFonts w:ascii="標楷體" w:eastAsia="標楷體" w:hAnsi="標楷體"/>
                <w:kern w:val="0"/>
              </w:rPr>
              <w:t>CPCR技術考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給藥: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侯怡吟、黃楨婷、林燕昭、鐘玉芳、劉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于甄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、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袁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伃宏、謝宜珍、陳翊珺、李雅雯、溫惠如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輸血: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林怡君、吳貞蓉、趙一靜、李雅雯、羅淑雅、陳沛綺、趙麗美、林佩蓉、蕭雅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云</w:t>
            </w:r>
            <w:proofErr w:type="gramEnd"/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導尿: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王藝築、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戴郁珊、賴金敏、吳紋妙、陳沛綺、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鍾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采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甯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、陳怡君、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抽痰: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吳貞蓉、蔡琇如、李雅雯、賴津坊、陳秀萍、林秀珍、郭曉琪、李穎涵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CPCR:</w:t>
            </w:r>
          </w:p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江怡瑩、林佩燕、邱琪偵、吳欣玫、陳怡玲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各單位護理長及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需技術考時數等</w:t>
            </w:r>
          </w:p>
          <w:p w:rsidR="00AF25B5" w:rsidRPr="00045566" w:rsidRDefault="00AF25B5" w:rsidP="001A0354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欲進階人員(須有教師證)</w:t>
            </w: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widowControl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755E3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給藥</w:t>
            </w:r>
          </w:p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需技術考時數等欲進階人員</w:t>
            </w:r>
          </w:p>
          <w:p w:rsidR="00AF25B5" w:rsidRPr="00045566" w:rsidRDefault="00AF25B5" w:rsidP="00AF25B5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(須有教師證)</w:t>
            </w: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AF25B5" w:rsidRPr="00045566" w:rsidRDefault="00AF25B5" w:rsidP="00FA31AC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  <w:shd w:val="pct15" w:color="auto" w:fill="FFFFFF"/>
              </w:rPr>
              <w:t>CPCR:</w:t>
            </w:r>
          </w:p>
          <w:p w:rsidR="00AF25B5" w:rsidRPr="00045566" w:rsidRDefault="00AF25B5" w:rsidP="007B2920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江怡瑩、陳怡玲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4F7B7E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</w:rPr>
              <w:t>高齡</w:t>
            </w:r>
            <w:r w:rsidRPr="00045566">
              <w:rPr>
                <w:rFonts w:ascii="標楷體" w:eastAsia="標楷體" w:hAnsi="標楷體"/>
                <w:snapToGrid w:val="0"/>
                <w:kern w:val="0"/>
              </w:rPr>
              <w:t>裝備體驗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kern w:val="0"/>
              </w:rPr>
              <w:t>1.介紹老人裝體驗穿脫操</w:t>
            </w:r>
            <w:r w:rsidRPr="00045566">
              <w:rPr>
                <w:rFonts w:ascii="標楷體" w:eastAsia="標楷體" w:hAnsi="標楷體"/>
                <w:kern w:val="0"/>
              </w:rPr>
              <w:lastRenderedPageBreak/>
              <w:t>作</w:t>
            </w:r>
          </w:p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kern w:val="0"/>
              </w:rPr>
              <w:t>2.老人裝體驗穿脫體驗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lastRenderedPageBreak/>
              <w:t>鐘玉芳護理師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李佩軒小組長</w:t>
            </w:r>
          </w:p>
        </w:tc>
      </w:tr>
      <w:tr w:rsidR="00AF25B5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Style w:val="a3"/>
                <w:rFonts w:ascii="標楷體" w:eastAsia="標楷體" w:hAnsi="標楷體"/>
                <w:b w:val="0"/>
              </w:rPr>
            </w:pPr>
            <w:r w:rsidRPr="00045566">
              <w:rPr>
                <w:rStyle w:val="a3"/>
                <w:rFonts w:ascii="標楷體" w:eastAsia="標楷體" w:hAnsi="標楷體"/>
                <w:b w:val="0"/>
              </w:rPr>
              <w:lastRenderedPageBreak/>
              <w:t>護理部簡介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1.組織介紹</w:t>
            </w:r>
          </w:p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2.護理部宗旨理念</w:t>
            </w:r>
          </w:p>
          <w:p w:rsidR="00AF25B5" w:rsidRPr="00045566" w:rsidRDefault="00AF25B5" w:rsidP="00FA31A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3.工作理念如何落實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5" w:rsidRPr="00045566" w:rsidRDefault="00AF25B5" w:rsidP="00FA31AC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廖彥琦主任</w:t>
            </w:r>
          </w:p>
          <w:p w:rsidR="00AF25B5" w:rsidRPr="00045566" w:rsidRDefault="00AF25B5" w:rsidP="00FA31AC">
            <w:pPr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B5" w:rsidRPr="00045566" w:rsidRDefault="00AF25B5" w:rsidP="009B2333">
            <w:pPr>
              <w:adjustRightInd w:val="0"/>
              <w:snapToGrid w:val="0"/>
              <w:ind w:left="360" w:rightChars="50" w:right="120" w:hangingChars="150" w:hanging="360"/>
              <w:jc w:val="both"/>
              <w:rPr>
                <w:rFonts w:ascii="標楷體" w:eastAsia="標楷體" w:hAnsi="標楷體"/>
              </w:rPr>
            </w:pPr>
            <w:r w:rsidRPr="00045566">
              <w:rPr>
                <w:rFonts w:ascii="標楷體" w:eastAsia="標楷體" w:hAnsi="標楷體"/>
              </w:rPr>
              <w:t>郭雅慧主任</w:t>
            </w:r>
          </w:p>
          <w:p w:rsidR="00AF25B5" w:rsidRPr="00045566" w:rsidRDefault="00AF25B5" w:rsidP="00FA31AC">
            <w:pPr>
              <w:rPr>
                <w:rFonts w:ascii="標楷體" w:eastAsia="標楷體" w:hAnsi="標楷體"/>
              </w:rPr>
            </w:pPr>
          </w:p>
        </w:tc>
      </w:tr>
      <w:tr w:rsidR="008A7BCA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CA" w:rsidRPr="00045566" w:rsidRDefault="004F7B7E" w:rsidP="007B2920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GoBack"/>
            <w:bookmarkEnd w:id="0"/>
            <w:r w:rsidRPr="00045566">
              <w:rPr>
                <w:rFonts w:ascii="標楷體" w:eastAsia="標楷體" w:hAnsi="標楷體"/>
                <w:kern w:val="0"/>
                <w:lang w:val="zh-TW"/>
              </w:rPr>
              <w:t>翻身擺位技巧(含舒適護理)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CA" w:rsidRPr="00045566" w:rsidRDefault="008A7BCA" w:rsidP="008A7BC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leftChars="0"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舒適護理</w:t>
            </w:r>
          </w:p>
          <w:p w:rsidR="008A7BCA" w:rsidRPr="00045566" w:rsidRDefault="008A7BCA" w:rsidP="008A7BC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leftChars="0"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翻身擺位技巧示範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CA" w:rsidRPr="00045566" w:rsidRDefault="008A7BCA" w:rsidP="007B2920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龔怡如護理師</w:t>
            </w:r>
          </w:p>
          <w:p w:rsidR="008A7BCA" w:rsidRPr="00045566" w:rsidRDefault="008A7BCA" w:rsidP="007B2920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CA" w:rsidRPr="00045566" w:rsidRDefault="008A7BCA" w:rsidP="007B2920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葉瑞敏護理師</w:t>
            </w:r>
          </w:p>
          <w:p w:rsidR="008A7BCA" w:rsidRPr="00045566" w:rsidRDefault="008A7BCA" w:rsidP="007B2920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潘佩菁護理師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BCA" w:rsidRPr="00045566" w:rsidRDefault="008A7BCA" w:rsidP="008A7BCA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林妙穎護理長</w:t>
            </w:r>
          </w:p>
          <w:p w:rsidR="008A7BCA" w:rsidRPr="00045566" w:rsidRDefault="008A7BCA" w:rsidP="008A7BCA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葉瑞敏護理師</w:t>
            </w:r>
          </w:p>
          <w:p w:rsidR="008A7BCA" w:rsidRPr="00045566" w:rsidRDefault="008A7BCA" w:rsidP="008A7BCA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color w:val="00000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潘佩菁護理師</w:t>
            </w:r>
          </w:p>
        </w:tc>
      </w:tr>
      <w:tr w:rsidR="004F7B7E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F7B7E" w:rsidP="004F7B7E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lang w:val="zh-TW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洗手實務訓練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F7B7E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1.洗手五時機原則+影片教學2.洗手螢光機測試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E" w:rsidRPr="00045566" w:rsidRDefault="0046483D" w:rsidP="004F7B7E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6483D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6483D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</w:tr>
      <w:tr w:rsidR="004F7B7E" w:rsidRPr="00045566" w:rsidTr="00AF25B5">
        <w:trPr>
          <w:trHeight w:val="38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F7B7E" w:rsidP="004F7B7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防護具穿脫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實務訓練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F7B7E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r w:rsidRPr="00045566">
              <w:rPr>
                <w:rFonts w:ascii="標楷體" w:eastAsia="標楷體" w:hAnsi="標楷體"/>
                <w:snapToGrid w:val="0"/>
                <w:kern w:val="0"/>
              </w:rPr>
              <w:t>1.防護用具穿脫練習(PPE) 2.</w:t>
            </w:r>
            <w:proofErr w:type="gramStart"/>
            <w:r w:rsidRPr="00045566">
              <w:rPr>
                <w:rFonts w:ascii="標楷體" w:eastAsia="標楷體" w:hAnsi="標楷體"/>
                <w:snapToGrid w:val="0"/>
                <w:kern w:val="0"/>
              </w:rPr>
              <w:t>安全針具</w:t>
            </w:r>
            <w:proofErr w:type="gramEnd"/>
            <w:r w:rsidRPr="00045566">
              <w:rPr>
                <w:rFonts w:ascii="標楷體" w:eastAsia="標楷體" w:hAnsi="標楷體"/>
                <w:snapToGrid w:val="0"/>
                <w:kern w:val="0"/>
              </w:rPr>
              <w:t>介紹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E" w:rsidRPr="00045566" w:rsidRDefault="0046483D" w:rsidP="004F7B7E">
            <w:pPr>
              <w:adjustRightInd w:val="0"/>
              <w:snapToGrid w:val="0"/>
              <w:ind w:left="360" w:rightChars="50" w:right="12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6483D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E" w:rsidRPr="00045566" w:rsidRDefault="0046483D" w:rsidP="004F7B7E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045566">
              <w:rPr>
                <w:rFonts w:ascii="標楷體" w:eastAsia="標楷體" w:hAnsi="標楷體"/>
              </w:rPr>
              <w:t>感</w:t>
            </w:r>
            <w:proofErr w:type="gramEnd"/>
            <w:r w:rsidRPr="00045566">
              <w:rPr>
                <w:rFonts w:ascii="標楷體" w:eastAsia="標楷體" w:hAnsi="標楷體"/>
              </w:rPr>
              <w:t>管護理師</w:t>
            </w:r>
          </w:p>
        </w:tc>
      </w:tr>
    </w:tbl>
    <w:p w:rsidR="008E7025" w:rsidRPr="000A4CB3" w:rsidRDefault="008E7025"/>
    <w:sectPr w:rsidR="008E7025" w:rsidRPr="000A4CB3" w:rsidSect="000A4CB3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35" w:rsidRDefault="00755E35" w:rsidP="001B6CBB">
      <w:r>
        <w:separator/>
      </w:r>
    </w:p>
  </w:endnote>
  <w:endnote w:type="continuationSeparator" w:id="0">
    <w:p w:rsidR="00755E35" w:rsidRDefault="00755E35" w:rsidP="001B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35" w:rsidRDefault="00755E35" w:rsidP="001B6CBB">
      <w:r>
        <w:separator/>
      </w:r>
    </w:p>
  </w:footnote>
  <w:footnote w:type="continuationSeparator" w:id="0">
    <w:p w:rsidR="00755E35" w:rsidRDefault="00755E35" w:rsidP="001B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35" w:rsidRDefault="00755E35" w:rsidP="001B6CBB">
    <w:pPr>
      <w:pStyle w:val="a6"/>
      <w:ind w:right="400"/>
    </w:pPr>
    <w:r>
      <w:rPr>
        <w:rFonts w:hint="eastAsia"/>
      </w:rPr>
      <w:t>戴德森醫療財團法人嘉義基督教醫院</w:t>
    </w:r>
    <w:r>
      <w:rPr>
        <w:rFonts w:hint="eastAsia"/>
      </w:rPr>
      <w:t xml:space="preserve">                                                                              </w:t>
    </w:r>
    <w:r>
      <w:rPr>
        <w:rFonts w:hint="eastAsia"/>
      </w:rPr>
      <w:t>修訂日期</w:t>
    </w:r>
    <w:smartTag w:uri="urn:schemas-microsoft-com:office:smarttags" w:element="chsdate">
      <w:smartTagPr>
        <w:attr w:name="IsROCDate" w:val="False"/>
        <w:attr w:name="IsLunarDate" w:val="False"/>
        <w:attr w:name="Day" w:val="16"/>
        <w:attr w:name="Month" w:val="12"/>
        <w:attr w:name="Year" w:val="2015"/>
      </w:smartTagPr>
      <w:r>
        <w:rPr>
          <w:rFonts w:hint="eastAsia"/>
        </w:rPr>
        <w:t>2015-12-16</w:t>
      </w:r>
    </w:smartTag>
  </w:p>
  <w:p w:rsidR="00755E35" w:rsidRDefault="00755E35" w:rsidP="001B6CBB">
    <w:pPr>
      <w:pStyle w:val="a6"/>
    </w:pPr>
    <w:r>
      <w:rPr>
        <w:rFonts w:hint="eastAsia"/>
      </w:rPr>
      <w:t xml:space="preserve">                                                                                                            </w:t>
    </w:r>
    <w:r>
      <w:rPr>
        <w:rFonts w:hint="eastAsia"/>
      </w:rPr>
      <w:t>最新修訂日期</w:t>
    </w:r>
    <w:r>
      <w:rPr>
        <w:rFonts w:hint="eastAsia"/>
      </w:rPr>
      <w:t>:20</w:t>
    </w:r>
    <w:r w:rsidR="001D6D77">
      <w:rPr>
        <w:rFonts w:hint="eastAsia"/>
      </w:rPr>
      <w:t>2</w:t>
    </w:r>
    <w:r w:rsidR="007B2920">
      <w:rPr>
        <w:rFonts w:hint="eastAsia"/>
      </w:rPr>
      <w:t>4</w:t>
    </w:r>
    <w:r>
      <w:rPr>
        <w:rFonts w:hint="eastAsia"/>
      </w:rPr>
      <w:t>-</w:t>
    </w:r>
    <w:r w:rsidR="007B2920">
      <w:rPr>
        <w:rFonts w:hint="eastAsia"/>
      </w:rPr>
      <w:t>07</w:t>
    </w:r>
    <w:r>
      <w:rPr>
        <w:rFonts w:hint="eastAsia"/>
      </w:rPr>
      <w:t>-</w:t>
    </w:r>
    <w:r w:rsidR="007B2920">
      <w:rPr>
        <w:rFonts w:hint="eastAsia"/>
      </w:rPr>
      <w:t>03</w:t>
    </w: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86C78"/>
    <w:multiLevelType w:val="hybridMultilevel"/>
    <w:tmpl w:val="8D6E46F8"/>
    <w:lvl w:ilvl="0" w:tplc="68A8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2D0FF8"/>
    <w:multiLevelType w:val="hybridMultilevel"/>
    <w:tmpl w:val="AA563360"/>
    <w:lvl w:ilvl="0" w:tplc="5EAA1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CF36A6"/>
    <w:multiLevelType w:val="hybridMultilevel"/>
    <w:tmpl w:val="E6828678"/>
    <w:lvl w:ilvl="0" w:tplc="1A626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B3"/>
    <w:rsid w:val="00045566"/>
    <w:rsid w:val="000A4CB3"/>
    <w:rsid w:val="000F1558"/>
    <w:rsid w:val="001A0354"/>
    <w:rsid w:val="001B6CBB"/>
    <w:rsid w:val="001D6D77"/>
    <w:rsid w:val="003F61CC"/>
    <w:rsid w:val="0046483D"/>
    <w:rsid w:val="004F7B7E"/>
    <w:rsid w:val="00755E35"/>
    <w:rsid w:val="007B2920"/>
    <w:rsid w:val="008A7BCA"/>
    <w:rsid w:val="008D5057"/>
    <w:rsid w:val="008E7025"/>
    <w:rsid w:val="00983E54"/>
    <w:rsid w:val="009B2333"/>
    <w:rsid w:val="009C7919"/>
    <w:rsid w:val="00A00710"/>
    <w:rsid w:val="00AD5505"/>
    <w:rsid w:val="00AF25B5"/>
    <w:rsid w:val="00B26A26"/>
    <w:rsid w:val="00BE06AF"/>
    <w:rsid w:val="00BF4166"/>
    <w:rsid w:val="00C47C29"/>
    <w:rsid w:val="00C8032A"/>
    <w:rsid w:val="00D9766D"/>
    <w:rsid w:val="00E321C9"/>
    <w:rsid w:val="00F40F98"/>
    <w:rsid w:val="00FA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375EB1-8F42-48A8-8031-8CE5BDFF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31AC"/>
    <w:rPr>
      <w:b/>
      <w:bCs/>
    </w:rPr>
  </w:style>
  <w:style w:type="character" w:styleId="a4">
    <w:name w:val="Hyperlink"/>
    <w:uiPriority w:val="99"/>
    <w:unhideWhenUsed/>
    <w:rsid w:val="00FA31AC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9C7919"/>
    <w:pPr>
      <w:ind w:leftChars="200" w:left="480"/>
    </w:pPr>
  </w:style>
  <w:style w:type="paragraph" w:styleId="a6">
    <w:name w:val="header"/>
    <w:basedOn w:val="a"/>
    <w:link w:val="a7"/>
    <w:unhideWhenUsed/>
    <w:rsid w:val="001B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CB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6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6CB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1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06078(鐘玉芳)</dc:creator>
  <cp:keywords/>
  <dc:description/>
  <cp:lastModifiedBy>06078(鐘玉芳)</cp:lastModifiedBy>
  <cp:revision>11</cp:revision>
  <cp:lastPrinted>2021-03-09T00:59:00Z</cp:lastPrinted>
  <dcterms:created xsi:type="dcterms:W3CDTF">2024-07-03T07:03:00Z</dcterms:created>
  <dcterms:modified xsi:type="dcterms:W3CDTF">2024-07-09T07:35:00Z</dcterms:modified>
</cp:coreProperties>
</file>